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13ED" w:rsidRPr="007C5741" w:rsidRDefault="004613ED" w:rsidP="004613ED">
      <w:pPr>
        <w:rPr>
          <w:b/>
          <w:sz w:val="24"/>
          <w:szCs w:val="24"/>
        </w:rPr>
      </w:pPr>
      <w:bookmarkStart w:id="0" w:name="_GoBack"/>
      <w:bookmarkEnd w:id="0"/>
      <w:r w:rsidRPr="007C5741">
        <w:rPr>
          <w:b/>
          <w:sz w:val="24"/>
          <w:szCs w:val="24"/>
        </w:rPr>
        <w:t xml:space="preserve">PENTECOSTAL/CHARISMATIC </w:t>
      </w:r>
      <w:proofErr w:type="gramStart"/>
      <w:r w:rsidRPr="007C5741">
        <w:rPr>
          <w:b/>
          <w:sz w:val="24"/>
          <w:szCs w:val="24"/>
        </w:rPr>
        <w:t>KOINONIA</w:t>
      </w:r>
      <w:r w:rsidR="00130F0E" w:rsidRPr="007C5741">
        <w:rPr>
          <w:b/>
          <w:sz w:val="24"/>
          <w:szCs w:val="24"/>
        </w:rPr>
        <w:t xml:space="preserve"> :</w:t>
      </w:r>
      <w:proofErr w:type="gramEnd"/>
      <w:r w:rsidRPr="007C5741">
        <w:rPr>
          <w:b/>
          <w:sz w:val="24"/>
          <w:szCs w:val="24"/>
        </w:rPr>
        <w:tab/>
      </w:r>
      <w:r w:rsidRPr="007C5741">
        <w:rPr>
          <w:b/>
          <w:sz w:val="24"/>
          <w:szCs w:val="24"/>
        </w:rPr>
        <w:tab/>
      </w:r>
      <w:r w:rsidRPr="007C5741">
        <w:rPr>
          <w:b/>
          <w:sz w:val="24"/>
          <w:szCs w:val="24"/>
        </w:rPr>
        <w:tab/>
      </w:r>
      <w:r w:rsidRPr="007C5741">
        <w:rPr>
          <w:b/>
          <w:sz w:val="24"/>
          <w:szCs w:val="24"/>
        </w:rPr>
        <w:tab/>
      </w:r>
      <w:r w:rsidRPr="007C5741">
        <w:rPr>
          <w:b/>
          <w:sz w:val="24"/>
          <w:szCs w:val="24"/>
        </w:rPr>
        <w:tab/>
      </w:r>
      <w:r w:rsidRPr="007C5741">
        <w:rPr>
          <w:b/>
          <w:sz w:val="24"/>
          <w:szCs w:val="24"/>
        </w:rPr>
        <w:tab/>
      </w:r>
      <w:r w:rsidRPr="007C5741">
        <w:rPr>
          <w:b/>
          <w:sz w:val="24"/>
          <w:szCs w:val="24"/>
        </w:rPr>
        <w:tab/>
      </w:r>
      <w:r w:rsidRPr="007C5741">
        <w:rPr>
          <w:b/>
          <w:sz w:val="24"/>
          <w:szCs w:val="24"/>
        </w:rPr>
        <w:tab/>
        <w:t xml:space="preserve">      A Report on Pentecostal/Charismatic Engagement with the Greater Christian Community, </w:t>
      </w:r>
      <w:r w:rsidRPr="007C5741">
        <w:rPr>
          <w:b/>
          <w:sz w:val="24"/>
          <w:szCs w:val="24"/>
        </w:rPr>
        <w:tab/>
      </w:r>
      <w:r w:rsidRPr="007C5741">
        <w:rPr>
          <w:b/>
          <w:sz w:val="24"/>
          <w:szCs w:val="24"/>
        </w:rPr>
        <w:tab/>
        <w:t xml:space="preserve">      with a Focus on North America</w:t>
      </w:r>
    </w:p>
    <w:p w:rsidR="004613ED" w:rsidRDefault="004613ED" w:rsidP="004613ED">
      <w:r>
        <w:t>Presented by David Cole, PCCNA Liaison to the Greater Christian Community (appointed by PCCNA Executive Committee as of November 1, 2012; further information on David Cole on reverse side of this page)</w:t>
      </w:r>
    </w:p>
    <w:p w:rsidR="004613ED" w:rsidRDefault="00130F0E" w:rsidP="004613ED">
      <w:r>
        <w:t>Current activities and initiatives that merit consideration of further awareness and/or involvement from our Pentecostal-Charismatic family:</w:t>
      </w:r>
    </w:p>
    <w:p w:rsidR="004613ED" w:rsidRDefault="0049575C" w:rsidP="004613ED">
      <w:r w:rsidRPr="007C5741">
        <w:rPr>
          <w:b/>
        </w:rPr>
        <w:t>Christian Churches Together in the USA</w:t>
      </w:r>
      <w:r>
        <w:t>—last month in Austin, Texas the annual CCT meeting focused on issues related to immigration.  While not all churches are in agreement as to the details and strategies needed to address the complexities of these issues, churches from all of the CCT families (Catholic, Orthodox, Protestant, Evangelical/Pentecostal, Ethnic) agree on our call to care for the aliens and marginalized in our midst.  PCCNA churches have no choice but to join in this process of prayerful discernment and compassionate action.</w:t>
      </w:r>
      <w:r w:rsidR="00045252">
        <w:t xml:space="preserve">  (</w:t>
      </w:r>
      <w:hyperlink r:id="rId10" w:history="1">
        <w:r w:rsidR="00121C5C" w:rsidRPr="009063B9">
          <w:rPr>
            <w:rStyle w:val="Hyperlink"/>
          </w:rPr>
          <w:t>www.christianchurchestogether.org</w:t>
        </w:r>
      </w:hyperlink>
      <w:r w:rsidR="00045252">
        <w:t>)</w:t>
      </w:r>
      <w:r w:rsidR="00121C5C">
        <w:t xml:space="preserve"> (Sam Rodriguez hit a home run; only Pentecostal delegate was from IPHC; observer from COG; Sam and myself)</w:t>
      </w:r>
    </w:p>
    <w:p w:rsidR="004613ED" w:rsidRDefault="0049575C" w:rsidP="004613ED">
      <w:r w:rsidRPr="007C5741">
        <w:rPr>
          <w:b/>
        </w:rPr>
        <w:t>Society for Pentecostal Studies</w:t>
      </w:r>
      <w:r>
        <w:t>—next month in Seattle the annual meeting will be held at Seattle Pacific University.  Once every five years (including this year) this is a joint meeting with the Wesleyan Theological Society.  This year’s theme is</w:t>
      </w:r>
      <w:r w:rsidR="00130F0E">
        <w:t xml:space="preserve"> “Holiness,” and among this year’s plenary sessions will be a panel discussion on “The Future of Holiness in Pentecostalism.”  Ongoing discussions at SPS include Catholic-Pentecostal dialogue and Trinitarian-Oneness conversation, as well as a variety of sessions on biblical, theological, practical, cross-cultural and ecumenical themes.</w:t>
      </w:r>
      <w:r w:rsidR="00045252">
        <w:t xml:space="preserve">  (www.sps-usa.org)</w:t>
      </w:r>
      <w:r w:rsidR="009B2943">
        <w:t xml:space="preserve">  </w:t>
      </w:r>
    </w:p>
    <w:p w:rsidR="004613ED" w:rsidRDefault="00130F0E" w:rsidP="004613ED">
      <w:r w:rsidRPr="007C5741">
        <w:rPr>
          <w:b/>
        </w:rPr>
        <w:t>Evangelical-Catholic (Canada)</w:t>
      </w:r>
      <w:r>
        <w:t xml:space="preserve">—a </w:t>
      </w:r>
      <w:r w:rsidR="00F470B7">
        <w:t>significant new conversation in Canada is taking place between representatives of the Evangelical Fellowship of Canada (including Pentecostals) and the Canadian</w:t>
      </w:r>
      <w:r w:rsidR="00E77EFF">
        <w:t xml:space="preserve"> Council of Catholic Bishops.  In 2012 p</w:t>
      </w:r>
      <w:r w:rsidR="00F470B7">
        <w:t xml:space="preserve">apers were presented by both sides on the theme of </w:t>
      </w:r>
      <w:r w:rsidR="00E77EFF">
        <w:t xml:space="preserve">salvation, and the evangelical paper </w:t>
      </w:r>
      <w:r w:rsidR="00F470B7">
        <w:t>“</w:t>
      </w:r>
      <w:r w:rsidR="00E77EFF">
        <w:t>What does it mean for Evangelicals to say they are ‘saved’?”</w:t>
      </w:r>
      <w:r w:rsidR="00F470B7">
        <w:t xml:space="preserve"> </w:t>
      </w:r>
      <w:r w:rsidR="00E77EFF">
        <w:t xml:space="preserve">was published in the U.K. journal </w:t>
      </w:r>
      <w:r w:rsidR="00E77EFF" w:rsidRPr="00E77EFF">
        <w:rPr>
          <w:i/>
        </w:rPr>
        <w:t>One in Christ</w:t>
      </w:r>
      <w:r w:rsidR="00E77EFF">
        <w:t>.</w:t>
      </w:r>
    </w:p>
    <w:p w:rsidR="004613ED" w:rsidRDefault="00F470B7" w:rsidP="004613ED">
      <w:r w:rsidRPr="007C5741">
        <w:rPr>
          <w:b/>
        </w:rPr>
        <w:t>International Catholic-Pentecostal Dialogue</w:t>
      </w:r>
      <w:r>
        <w:t>—every time we have significant exchanges with influential Catholic leaders that allow us to testify to God’s work among us, we have advanced the Kingdom.  This Dialogue</w:t>
      </w:r>
      <w:r w:rsidR="009B2943">
        <w:t>, which has been active for over forty years now,</w:t>
      </w:r>
      <w:r>
        <w:t xml:space="preserve"> is currently building bridges of understanding concerning Pentecostal/Charismatic distinctives such as divine healing, discernment of spirits, and spiritual gifts.  We’ll be discussing healing together this July in Baltimore.</w:t>
      </w:r>
    </w:p>
    <w:p w:rsidR="004613ED" w:rsidRDefault="004613ED" w:rsidP="004613ED">
      <w:r w:rsidRPr="007C5741">
        <w:rPr>
          <w:b/>
        </w:rPr>
        <w:t>United in Christ</w:t>
      </w:r>
      <w:r w:rsidR="007C5741">
        <w:t>—</w:t>
      </w:r>
      <w:r w:rsidR="00F470B7">
        <w:t>Catholic Charismatic leader Matteo Calisi has facilitated a number of initiatives that have brought Protestants and Catholics together in celebration of the work of the Holy Spirit.  Large gatherings in Raleigh, NC and Toronto took place in 2012, and similar events are scheduled in Virginia and Toronto for 2013.  The key Canadian partner in these initiative</w:t>
      </w:r>
      <w:r w:rsidR="009B2943">
        <w:t>s</w:t>
      </w:r>
      <w:r w:rsidR="00F470B7">
        <w:t xml:space="preserve"> is Catch the Fire (formerly Toronto Airport Church). </w:t>
      </w:r>
    </w:p>
    <w:p w:rsidR="0058471D" w:rsidRDefault="00992CC3" w:rsidP="00257A97">
      <w:r w:rsidRPr="007C5741">
        <w:rPr>
          <w:b/>
        </w:rPr>
        <w:t>Assemblies of God Theological Seminary</w:t>
      </w:r>
      <w:r>
        <w:t xml:space="preserve">—in September AGTS </w:t>
      </w:r>
      <w:r w:rsidR="003E4118">
        <w:t xml:space="preserve">hosted and </w:t>
      </w:r>
      <w:r>
        <w:t>co-sponsored a</w:t>
      </w:r>
      <w:r w:rsidR="003E4118">
        <w:t xml:space="preserve"> symposium celebrating the life of the late Bishop J.O. Patterson Sr. of the Church of God in Christ on the occasion of his 100</w:t>
      </w:r>
      <w:r w:rsidR="003E4118" w:rsidRPr="003E4118">
        <w:rPr>
          <w:vertAlign w:val="superscript"/>
        </w:rPr>
        <w:t>th</w:t>
      </w:r>
      <w:r w:rsidR="003E4118">
        <w:t xml:space="preserve"> birthday, in conjunction with the opening of a Patterson collection at Flower Pentecostal Heritage Center.</w:t>
      </w:r>
    </w:p>
    <w:p w:rsidR="0058471D" w:rsidRPr="00B33FF4" w:rsidRDefault="0058471D" w:rsidP="0058471D">
      <w:pPr>
        <w:rPr>
          <w:rFonts w:cs="Times New Roman"/>
          <w:sz w:val="20"/>
          <w:szCs w:val="20"/>
        </w:rPr>
      </w:pPr>
      <w:r w:rsidRPr="00B33FF4">
        <w:rPr>
          <w:rFonts w:cs="Times New Roman"/>
          <w:sz w:val="20"/>
          <w:szCs w:val="20"/>
        </w:rPr>
        <w:t>Significant Intra-Pentecostal/Charismatic Conversations Worth Having/Continuing:</w:t>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b/>
          <w:sz w:val="20"/>
          <w:szCs w:val="20"/>
        </w:rPr>
        <w:t>Trinitarian-Oneness</w:t>
      </w:r>
      <w:r w:rsidRPr="00B33FF4">
        <w:rPr>
          <w:rFonts w:cs="Times New Roman"/>
          <w:sz w:val="20"/>
          <w:szCs w:val="20"/>
        </w:rPr>
        <w:t>—ongoing reflection on the mystery of Father, Son and Holy Spirit</w:t>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b/>
          <w:sz w:val="20"/>
          <w:szCs w:val="20"/>
        </w:rPr>
        <w:t>Anglo-Hispanic</w:t>
      </w:r>
      <w:r w:rsidRPr="00B33FF4">
        <w:rPr>
          <w:rFonts w:cs="Times New Roman"/>
          <w:sz w:val="20"/>
          <w:szCs w:val="20"/>
        </w:rPr>
        <w:t>—building bridges across borders, and overcoming barriers of cultural, ethnic, language,</w:t>
      </w:r>
      <w:r w:rsidRPr="00B33FF4">
        <w:rPr>
          <w:rFonts w:cs="Times New Roman"/>
          <w:sz w:val="20"/>
          <w:szCs w:val="20"/>
        </w:rPr>
        <w:tab/>
      </w:r>
      <w:r w:rsidRPr="00B33FF4">
        <w:rPr>
          <w:rFonts w:cs="Times New Roman"/>
          <w:sz w:val="20"/>
          <w:szCs w:val="20"/>
        </w:rPr>
        <w:tab/>
      </w:r>
      <w:r w:rsidRPr="00B33FF4">
        <w:rPr>
          <w:rFonts w:cs="Times New Roman"/>
          <w:sz w:val="20"/>
          <w:szCs w:val="20"/>
        </w:rPr>
        <w:tab/>
        <w:t>economic and historical nature</w:t>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b/>
          <w:sz w:val="20"/>
          <w:szCs w:val="20"/>
        </w:rPr>
        <w:t>Catholic Charismatic Renewal/Protestant Charismatic/Pentecostal</w:t>
      </w:r>
      <w:r w:rsidRPr="00B33FF4">
        <w:rPr>
          <w:rFonts w:cs="Times New Roman"/>
          <w:sz w:val="20"/>
          <w:szCs w:val="20"/>
        </w:rPr>
        <w:t>—concentric circles</w:t>
      </w:r>
      <w:r w:rsidRPr="00B33FF4">
        <w:rPr>
          <w:rFonts w:cs="Times New Roman"/>
          <w:sz w:val="20"/>
          <w:szCs w:val="20"/>
        </w:rPr>
        <w:tab/>
      </w:r>
      <w:r w:rsidRPr="00B33FF4">
        <w:rPr>
          <w:rFonts w:cs="Times New Roman"/>
          <w:sz w:val="20"/>
          <w:szCs w:val="20"/>
        </w:rPr>
        <w:tab/>
      </w:r>
      <w:r w:rsidRPr="00B33FF4">
        <w:rPr>
          <w:rFonts w:cs="Times New Roman"/>
          <w:b/>
          <w:sz w:val="20"/>
          <w:szCs w:val="20"/>
        </w:rPr>
        <w:t>Denominational Pentecostal/Non-denominational</w:t>
      </w:r>
      <w:r w:rsidRPr="00B33FF4">
        <w:rPr>
          <w:rFonts w:cs="Times New Roman"/>
          <w:sz w:val="20"/>
          <w:szCs w:val="20"/>
        </w:rPr>
        <w:t>—how do we overcome years of estrangement and</w:t>
      </w:r>
      <w:r w:rsidRPr="00B33FF4">
        <w:rPr>
          <w:rFonts w:cs="Times New Roman"/>
          <w:sz w:val="20"/>
          <w:szCs w:val="20"/>
        </w:rPr>
        <w:tab/>
      </w:r>
      <w:r w:rsidRPr="00B33FF4">
        <w:rPr>
          <w:rFonts w:cs="Times New Roman"/>
          <w:sz w:val="20"/>
          <w:szCs w:val="20"/>
        </w:rPr>
        <w:tab/>
      </w:r>
      <w:r w:rsidRPr="00B33FF4">
        <w:rPr>
          <w:rFonts w:cs="Times New Roman"/>
          <w:sz w:val="20"/>
          <w:szCs w:val="20"/>
        </w:rPr>
        <w:tab/>
        <w:t xml:space="preserve">misunderstanding that often hinder cooperation and networking between major ministries and </w:t>
      </w:r>
      <w:r w:rsidRPr="00B33FF4">
        <w:rPr>
          <w:rFonts w:cs="Times New Roman"/>
          <w:sz w:val="20"/>
          <w:szCs w:val="20"/>
        </w:rPr>
        <w:tab/>
      </w:r>
      <w:r w:rsidRPr="00B33FF4">
        <w:rPr>
          <w:rFonts w:cs="Times New Roman"/>
          <w:sz w:val="20"/>
          <w:szCs w:val="20"/>
        </w:rPr>
        <w:tab/>
      </w:r>
      <w:r w:rsidRPr="00B33FF4">
        <w:rPr>
          <w:rFonts w:cs="Times New Roman"/>
          <w:sz w:val="20"/>
          <w:szCs w:val="20"/>
        </w:rPr>
        <w:tab/>
        <w:t xml:space="preserve">leaders? </w:t>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b/>
          <w:sz w:val="20"/>
          <w:szCs w:val="20"/>
        </w:rPr>
        <w:t>Roots</w:t>
      </w:r>
      <w:r w:rsidRPr="00B33FF4">
        <w:rPr>
          <w:rFonts w:cs="Times New Roman"/>
          <w:sz w:val="20"/>
          <w:szCs w:val="20"/>
        </w:rPr>
        <w:t xml:space="preserve">—Did the modern Pentecostal movement begin at Topeka, or Azusa Street, or was it actually a </w:t>
      </w:r>
      <w:r w:rsidRPr="00B33FF4">
        <w:rPr>
          <w:rFonts w:cs="Times New Roman"/>
          <w:sz w:val="20"/>
          <w:szCs w:val="20"/>
        </w:rPr>
        <w:tab/>
      </w:r>
      <w:r w:rsidRPr="00B33FF4">
        <w:rPr>
          <w:rFonts w:cs="Times New Roman"/>
          <w:sz w:val="20"/>
          <w:szCs w:val="20"/>
        </w:rPr>
        <w:tab/>
      </w:r>
      <w:r w:rsidRPr="00B33FF4">
        <w:rPr>
          <w:rFonts w:cs="Times New Roman"/>
          <w:sz w:val="20"/>
          <w:szCs w:val="20"/>
        </w:rPr>
        <w:tab/>
        <w:t>polycentric phenomenon with spontaneous moves of the Holy Spirit in many different places?</w:t>
      </w:r>
      <w:r w:rsidRPr="00B33FF4">
        <w:rPr>
          <w:rFonts w:cs="Times New Roman"/>
          <w:sz w:val="20"/>
          <w:szCs w:val="20"/>
        </w:rPr>
        <w:tab/>
      </w:r>
      <w:r w:rsidRPr="00B33FF4">
        <w:rPr>
          <w:rFonts w:cs="Times New Roman"/>
          <w:sz w:val="20"/>
          <w:szCs w:val="20"/>
        </w:rPr>
        <w:tab/>
      </w:r>
      <w:r w:rsidRPr="00B33FF4">
        <w:rPr>
          <w:rFonts w:cs="Times New Roman"/>
          <w:b/>
          <w:sz w:val="20"/>
          <w:szCs w:val="20"/>
        </w:rPr>
        <w:t>Church and Academy</w:t>
      </w:r>
      <w:r w:rsidRPr="00B33FF4">
        <w:rPr>
          <w:rFonts w:cs="Times New Roman"/>
          <w:sz w:val="20"/>
          <w:szCs w:val="20"/>
        </w:rPr>
        <w:t xml:space="preserve">—US, Canadian and global initiatives related to the </w:t>
      </w:r>
      <w:r w:rsidRPr="00B33FF4">
        <w:rPr>
          <w:rFonts w:cs="Times New Roman"/>
          <w:i/>
          <w:sz w:val="20"/>
          <w:szCs w:val="20"/>
        </w:rPr>
        <w:t>Empowered 21</w:t>
      </w:r>
      <w:r w:rsidRPr="00B33FF4">
        <w:rPr>
          <w:rFonts w:cs="Times New Roman"/>
          <w:sz w:val="20"/>
          <w:szCs w:val="20"/>
        </w:rPr>
        <w:t xml:space="preserve"> movement build</w:t>
      </w:r>
      <w:r w:rsidRPr="00B33FF4">
        <w:rPr>
          <w:rFonts w:cs="Times New Roman"/>
          <w:sz w:val="20"/>
          <w:szCs w:val="20"/>
        </w:rPr>
        <w:tab/>
      </w:r>
      <w:r w:rsidRPr="00B33FF4">
        <w:rPr>
          <w:rFonts w:cs="Times New Roman"/>
          <w:sz w:val="20"/>
          <w:szCs w:val="20"/>
        </w:rPr>
        <w:tab/>
      </w:r>
      <w:r w:rsidRPr="00B33FF4">
        <w:rPr>
          <w:rFonts w:cs="Times New Roman"/>
          <w:sz w:val="20"/>
          <w:szCs w:val="20"/>
        </w:rPr>
        <w:tab/>
        <w:t xml:space="preserve">on other important attempts to build this bridge, such as those between PCCNA and SPS. </w:t>
      </w:r>
    </w:p>
    <w:p w:rsidR="0058471D" w:rsidRPr="00B33FF4" w:rsidRDefault="0058471D" w:rsidP="0058471D">
      <w:pPr>
        <w:rPr>
          <w:rFonts w:cs="Times New Roman"/>
          <w:sz w:val="20"/>
          <w:szCs w:val="20"/>
        </w:rPr>
      </w:pPr>
      <w:r w:rsidRPr="00B33FF4">
        <w:rPr>
          <w:rFonts w:cs="Times New Roman"/>
          <w:sz w:val="20"/>
          <w:szCs w:val="20"/>
        </w:rPr>
        <w:t>Other North American (Ecumenical) Conversations</w:t>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b/>
          <w:sz w:val="20"/>
          <w:szCs w:val="20"/>
        </w:rPr>
        <w:t>Evangelicals/U.S. Conference of Catholic Bishops</w:t>
      </w:r>
      <w:r w:rsidRPr="00B33FF4">
        <w:rPr>
          <w:rFonts w:cs="Times New Roman"/>
          <w:sz w:val="20"/>
          <w:szCs w:val="20"/>
        </w:rPr>
        <w:t xml:space="preserve"> (includes Pentecostals, since 2003 in St. Paul, MN)</w:t>
      </w:r>
      <w:r w:rsidRPr="00B33FF4">
        <w:rPr>
          <w:rFonts w:cs="Times New Roman"/>
          <w:sz w:val="20"/>
          <w:szCs w:val="20"/>
        </w:rPr>
        <w:tab/>
      </w:r>
      <w:r w:rsidRPr="00B33FF4">
        <w:rPr>
          <w:rFonts w:cs="Times New Roman"/>
          <w:sz w:val="20"/>
          <w:szCs w:val="20"/>
        </w:rPr>
        <w:tab/>
      </w:r>
      <w:r w:rsidRPr="00B33FF4">
        <w:rPr>
          <w:rFonts w:cs="Times New Roman"/>
          <w:b/>
          <w:sz w:val="20"/>
          <w:szCs w:val="20"/>
        </w:rPr>
        <w:t>Church of God/Mennonite Church USA</w:t>
      </w:r>
      <w:r w:rsidRPr="00B33FF4">
        <w:rPr>
          <w:rFonts w:cs="Times New Roman"/>
          <w:sz w:val="20"/>
          <w:szCs w:val="20"/>
        </w:rPr>
        <w:t xml:space="preserve"> (since 2005)</w:t>
      </w:r>
    </w:p>
    <w:p w:rsidR="0058471D" w:rsidRPr="00B33FF4" w:rsidRDefault="0058471D" w:rsidP="0058471D">
      <w:pPr>
        <w:rPr>
          <w:rFonts w:cs="Times New Roman"/>
          <w:sz w:val="20"/>
          <w:szCs w:val="20"/>
        </w:rPr>
      </w:pPr>
      <w:r w:rsidRPr="00B33FF4">
        <w:rPr>
          <w:rFonts w:cs="Times New Roman"/>
          <w:sz w:val="20"/>
          <w:szCs w:val="20"/>
        </w:rPr>
        <w:t>Other Global Conversations/initiatives involving Pentecostal/Charismatic leaders and churches:</w:t>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b/>
          <w:sz w:val="20"/>
          <w:szCs w:val="20"/>
        </w:rPr>
        <w:t>Global Christian Forum</w:t>
      </w:r>
      <w:r w:rsidRPr="00B33FF4">
        <w:rPr>
          <w:rFonts w:cs="Times New Roman"/>
          <w:sz w:val="20"/>
          <w:szCs w:val="20"/>
        </w:rPr>
        <w:t xml:space="preserve"> (since 1998, globalchristianforum.org)</w:t>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b/>
          <w:sz w:val="20"/>
          <w:szCs w:val="20"/>
        </w:rPr>
        <w:t>World Council of Churches Joint Consultative Group with Pentecostals</w:t>
      </w:r>
      <w:r w:rsidRPr="00B33FF4">
        <w:rPr>
          <w:rFonts w:cs="Times New Roman"/>
          <w:sz w:val="20"/>
          <w:szCs w:val="20"/>
        </w:rPr>
        <w:t xml:space="preserve"> (since 2000)</w:t>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b/>
          <w:sz w:val="20"/>
          <w:szCs w:val="20"/>
        </w:rPr>
        <w:t>Pentecostal/Lutheran World Federation</w:t>
      </w:r>
      <w:r w:rsidRPr="00B33FF4">
        <w:rPr>
          <w:rFonts w:cs="Times New Roman"/>
          <w:sz w:val="20"/>
          <w:szCs w:val="20"/>
        </w:rPr>
        <w:t>—study group 2006-2010, formal dialogue emerging</w:t>
      </w:r>
      <w:r w:rsidRPr="00B33FF4">
        <w:rPr>
          <w:rFonts w:cs="Times New Roman"/>
          <w:sz w:val="20"/>
          <w:szCs w:val="20"/>
        </w:rPr>
        <w:tab/>
      </w:r>
      <w:r w:rsidRPr="00B33FF4">
        <w:rPr>
          <w:rFonts w:cs="Times New Roman"/>
          <w:sz w:val="20"/>
          <w:szCs w:val="20"/>
        </w:rPr>
        <w:tab/>
      </w:r>
      <w:r w:rsidRPr="00B33FF4">
        <w:rPr>
          <w:rFonts w:cs="Times New Roman"/>
          <w:sz w:val="20"/>
          <w:szCs w:val="20"/>
        </w:rPr>
        <w:tab/>
      </w:r>
      <w:r w:rsidRPr="00B33FF4">
        <w:rPr>
          <w:rFonts w:cs="Times New Roman"/>
          <w:b/>
          <w:sz w:val="20"/>
          <w:szCs w:val="20"/>
        </w:rPr>
        <w:t>Pentecostal/Orthodox</w:t>
      </w:r>
      <w:r w:rsidRPr="00B33FF4">
        <w:rPr>
          <w:rFonts w:cs="Times New Roman"/>
          <w:sz w:val="20"/>
          <w:szCs w:val="20"/>
        </w:rPr>
        <w:t>—emerging with facilitation from Dr. Harold Hunter of IPHC</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David Cole—background and contact information:</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Vice President of Student Development and Pastoral Care, Assistant Professor of History</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Briercrest College and Seminary</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Caronport, SK, Canada</w:t>
      </w:r>
    </w:p>
    <w:p w:rsidR="0058471D" w:rsidRPr="00B33FF4" w:rsidRDefault="0058471D" w:rsidP="0058471D">
      <w:pPr>
        <w:spacing w:after="0"/>
        <w:rPr>
          <w:rFonts w:eastAsia="Times New Roman" w:cs="Times New Roman"/>
          <w:sz w:val="20"/>
          <w:szCs w:val="20"/>
        </w:rPr>
      </w:pPr>
      <w:hyperlink r:id="rId11" w:history="1">
        <w:r w:rsidRPr="00B33FF4">
          <w:rPr>
            <w:rStyle w:val="Hyperlink"/>
            <w:rFonts w:eastAsia="Times New Roman" w:cs="Times New Roman"/>
            <w:sz w:val="20"/>
            <w:szCs w:val="20"/>
          </w:rPr>
          <w:t>dcole@briercrest.ca</w:t>
        </w:r>
      </w:hyperlink>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306-756-3360</w:t>
      </w:r>
    </w:p>
    <w:p w:rsidR="0058471D" w:rsidRPr="00B33FF4" w:rsidRDefault="0058471D" w:rsidP="0058471D">
      <w:pPr>
        <w:spacing w:after="0"/>
        <w:rPr>
          <w:rFonts w:eastAsia="Times New Roman" w:cs="Times New Roman"/>
          <w:sz w:val="20"/>
          <w:szCs w:val="20"/>
        </w:rPr>
      </w:pP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Ordained minister, Open Bible Faith Fellowship, Canada, 2011-present</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Licensed/ordained minister, Open Bible Churches, USA, 1984-2011</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President, Eugene Bible College (now New Hope Christian College), 1998-2010</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Director/VP for Student Development, Eugene Bible College, 1993-98</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Liaison, Oral Roberts University Seminary Extension, The Church On The Way, 1990-93</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Instructor of Theology, Oral Roberts University, 1987-90</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Pastor, Pasadena Open Bible Church, 1984-87</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Resident Director, Oral Roberts University, 1980-83</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Fuller Theological Seminary PhD in Theology (1998), MDiv (1986)</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Oral Roberts University MA in Theological and Historical Studies (1992), BA (1980)</w:t>
      </w:r>
    </w:p>
    <w:p w:rsidR="0058471D" w:rsidRPr="00B33FF4" w:rsidRDefault="0058471D" w:rsidP="0058471D">
      <w:pPr>
        <w:spacing w:after="0"/>
        <w:rPr>
          <w:rFonts w:eastAsia="Times New Roman" w:cs="Times New Roman"/>
          <w:sz w:val="20"/>
          <w:szCs w:val="20"/>
        </w:rPr>
      </w:pP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Ecumenical Activities:</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Pentecostal Co-Secretary on Steering Committee of the International Catholic-Pentecostal Dialogue Sixth</w:t>
      </w:r>
      <w:r w:rsidRPr="00B33FF4">
        <w:rPr>
          <w:rFonts w:eastAsia="Times New Roman" w:cs="Times New Roman"/>
          <w:sz w:val="20"/>
          <w:szCs w:val="20"/>
        </w:rPr>
        <w:tab/>
      </w:r>
      <w:r w:rsidRPr="00B33FF4">
        <w:rPr>
          <w:rFonts w:eastAsia="Times New Roman" w:cs="Times New Roman"/>
          <w:sz w:val="20"/>
          <w:szCs w:val="20"/>
        </w:rPr>
        <w:tab/>
        <w:t>Phase, 2011 to present</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 xml:space="preserve">Presented paper on “Forty Years of Catholic-Pentecostal Dialogue” at the Forth International Meeting of the </w:t>
      </w:r>
      <w:r w:rsidRPr="00B33FF4">
        <w:rPr>
          <w:rFonts w:eastAsia="Times New Roman" w:cs="Times New Roman"/>
          <w:sz w:val="20"/>
          <w:szCs w:val="20"/>
        </w:rPr>
        <w:tab/>
        <w:t xml:space="preserve">Bishops </w:t>
      </w:r>
      <w:r w:rsidRPr="00B33FF4">
        <w:rPr>
          <w:rFonts w:eastAsia="Times New Roman" w:cs="Times New Roman"/>
          <w:sz w:val="20"/>
          <w:szCs w:val="20"/>
        </w:rPr>
        <w:tab/>
        <w:t>Interested in the New Communities of the Catholic Charismatic Renewal, Assisi, Italy, April 2012</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Chair of Evangelism Committee and member of Program Committee, Christian Churches Together in the USA,</w:t>
      </w:r>
      <w:r w:rsidRPr="00B33FF4">
        <w:rPr>
          <w:rFonts w:eastAsia="Times New Roman" w:cs="Times New Roman"/>
          <w:sz w:val="20"/>
          <w:szCs w:val="20"/>
        </w:rPr>
        <w:tab/>
      </w:r>
      <w:r w:rsidRPr="00B33FF4">
        <w:rPr>
          <w:rFonts w:eastAsia="Times New Roman" w:cs="Times New Roman"/>
          <w:sz w:val="20"/>
          <w:szCs w:val="20"/>
        </w:rPr>
        <w:tab/>
        <w:t>2008-2010</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Chair of Ecumenical Studies Interest Group, Society for Pentecostal Studies, 2006-2008</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Participant in Fifth Phase of International Catholic-Pentecostal Dialogue, 1998-2006</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Participant in Dialogue between Evangelicals and the US Conference of Catholic Bishops, St. Paul, MN, 2003-2006</w:t>
      </w:r>
    </w:p>
    <w:p w:rsidR="0058471D" w:rsidRPr="00B33FF4" w:rsidRDefault="0058471D" w:rsidP="0058471D">
      <w:pPr>
        <w:spacing w:after="0"/>
        <w:rPr>
          <w:rFonts w:eastAsia="Times New Roman" w:cs="Times New Roman"/>
          <w:sz w:val="20"/>
          <w:szCs w:val="20"/>
        </w:rPr>
      </w:pPr>
      <w:r w:rsidRPr="00B33FF4">
        <w:rPr>
          <w:rFonts w:eastAsia="Times New Roman" w:cs="Times New Roman"/>
          <w:sz w:val="20"/>
          <w:szCs w:val="20"/>
        </w:rPr>
        <w:t>Participant in National Council of Churches Consultation with Pentecostals, Oakland, CA, 1997</w:t>
      </w:r>
    </w:p>
    <w:p w:rsidR="0058471D" w:rsidRPr="00B33FF4" w:rsidRDefault="0058471D" w:rsidP="0058471D">
      <w:pPr>
        <w:spacing w:after="0"/>
        <w:rPr>
          <w:rFonts w:cs="Times New Roman"/>
          <w:sz w:val="20"/>
          <w:szCs w:val="20"/>
        </w:rPr>
      </w:pPr>
      <w:r w:rsidRPr="00B33FF4">
        <w:rPr>
          <w:rFonts w:eastAsia="Times New Roman" w:cs="Times New Roman"/>
          <w:sz w:val="20"/>
          <w:szCs w:val="20"/>
        </w:rPr>
        <w:t>Participant in WCC-sponsored Consultation with Pentecostals in the Americas, San Jose, Costa Rica, 1996</w:t>
      </w:r>
    </w:p>
    <w:p w:rsidR="00257A97" w:rsidRDefault="00257A97" w:rsidP="00257A97"/>
    <w:sectPr w:rsidR="00257A97" w:rsidSect="0090276F">
      <w:headerReference w:type="default" r:id="rId12"/>
      <w:pgSz w:w="12240" w:h="15840"/>
      <w:pgMar w:top="2552" w:right="1041"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A728C" w:rsidRDefault="009A728C" w:rsidP="0090276F">
      <w:pPr>
        <w:spacing w:after="0"/>
      </w:pPr>
      <w:r>
        <w:separator/>
      </w:r>
    </w:p>
  </w:endnote>
  <w:endnote w:type="continuationSeparator" w:id="1">
    <w:p w:rsidR="009A728C" w:rsidRDefault="009A728C" w:rsidP="009027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A728C" w:rsidRDefault="009A728C" w:rsidP="0090276F">
      <w:pPr>
        <w:spacing w:after="0"/>
      </w:pPr>
      <w:r>
        <w:separator/>
      </w:r>
    </w:p>
  </w:footnote>
  <w:footnote w:type="continuationSeparator" w:id="1">
    <w:p w:rsidR="009A728C" w:rsidRDefault="009A728C" w:rsidP="0090276F">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276F" w:rsidRDefault="00EC506F">
    <w:pPr>
      <w:pStyle w:val="Header"/>
    </w:pPr>
    <w:r>
      <w:rPr>
        <w:noProof/>
        <w:lang w:val="en-US"/>
      </w:rPr>
      <w:drawing>
        <wp:anchor distT="0" distB="0" distL="114300" distR="114300" simplePos="0" relativeHeight="251659264" behindDoc="1" locked="0" layoutInCell="1" allowOverlap="1">
          <wp:simplePos x="0" y="0"/>
          <wp:positionH relativeFrom="column">
            <wp:posOffset>-762000</wp:posOffset>
          </wp:positionH>
          <wp:positionV relativeFrom="paragraph">
            <wp:posOffset>-312420</wp:posOffset>
          </wp:positionV>
          <wp:extent cx="7776266" cy="100741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2705" cy="10082508"/>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4613ED"/>
    <w:rsid w:val="00002147"/>
    <w:rsid w:val="00045252"/>
    <w:rsid w:val="000E10D7"/>
    <w:rsid w:val="00121C5C"/>
    <w:rsid w:val="00130F0E"/>
    <w:rsid w:val="00211F4E"/>
    <w:rsid w:val="00257A97"/>
    <w:rsid w:val="00262A50"/>
    <w:rsid w:val="00370B73"/>
    <w:rsid w:val="003B774C"/>
    <w:rsid w:val="003E4118"/>
    <w:rsid w:val="003E4399"/>
    <w:rsid w:val="00414452"/>
    <w:rsid w:val="004228B2"/>
    <w:rsid w:val="004613ED"/>
    <w:rsid w:val="0049575C"/>
    <w:rsid w:val="005538C0"/>
    <w:rsid w:val="0058471D"/>
    <w:rsid w:val="005E37A1"/>
    <w:rsid w:val="00631504"/>
    <w:rsid w:val="00794F20"/>
    <w:rsid w:val="007C5741"/>
    <w:rsid w:val="00833420"/>
    <w:rsid w:val="008D56AE"/>
    <w:rsid w:val="0090276F"/>
    <w:rsid w:val="00916788"/>
    <w:rsid w:val="00992CC3"/>
    <w:rsid w:val="009A728C"/>
    <w:rsid w:val="009B2943"/>
    <w:rsid w:val="00A05088"/>
    <w:rsid w:val="00B2012B"/>
    <w:rsid w:val="00B47738"/>
    <w:rsid w:val="00B6138B"/>
    <w:rsid w:val="00B809F4"/>
    <w:rsid w:val="00DB6BE7"/>
    <w:rsid w:val="00E77EFF"/>
    <w:rsid w:val="00EC2A01"/>
    <w:rsid w:val="00EC506F"/>
    <w:rsid w:val="00F470B7"/>
    <w:rsid w:val="00FD456C"/>
  </w:rsids>
  <m:mathPr>
    <m:mathFont m:val="Arial Narrow"/>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ED"/>
    <w:pPr>
      <w:spacing w:line="240" w:lineRule="auto"/>
    </w:pPr>
    <w:rPr>
      <w:lang w:val="en-US"/>
    </w:rPr>
  </w:style>
  <w:style w:type="paragraph" w:styleId="Heading2">
    <w:name w:val="heading 2"/>
    <w:basedOn w:val="Normal"/>
    <w:next w:val="Normal"/>
    <w:link w:val="Heading2Char"/>
    <w:uiPriority w:val="9"/>
    <w:unhideWhenUsed/>
    <w:qFormat/>
    <w:rsid w:val="008D56A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CA"/>
    </w:rPr>
  </w:style>
  <w:style w:type="paragraph" w:styleId="Heading4">
    <w:name w:val="heading 4"/>
    <w:basedOn w:val="Normal"/>
    <w:link w:val="Heading4Char"/>
    <w:uiPriority w:val="9"/>
    <w:qFormat/>
    <w:rsid w:val="0090276F"/>
    <w:pPr>
      <w:spacing w:before="100" w:beforeAutospacing="1" w:after="100" w:afterAutospacing="1"/>
      <w:outlineLvl w:val="3"/>
    </w:pPr>
    <w:rPr>
      <w:rFonts w:ascii="Times New Roman" w:eastAsia="Times New Roman" w:hAnsi="Times New Roman" w:cs="Times New Roman"/>
      <w:b/>
      <w:bCs/>
      <w:sz w:val="24"/>
      <w:szCs w:val="24"/>
      <w:lang w:val="en-CA" w:eastAsia="en-CA"/>
    </w:rPr>
  </w:style>
  <w:style w:type="paragraph" w:styleId="Heading5">
    <w:name w:val="heading 5"/>
    <w:basedOn w:val="Normal"/>
    <w:link w:val="Heading5Char"/>
    <w:uiPriority w:val="9"/>
    <w:qFormat/>
    <w:rsid w:val="0090276F"/>
    <w:pPr>
      <w:spacing w:before="100" w:beforeAutospacing="1" w:after="100" w:afterAutospacing="1"/>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D56A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D56AE"/>
    <w:pPr>
      <w:spacing w:after="0" w:line="240" w:lineRule="auto"/>
    </w:pPr>
  </w:style>
  <w:style w:type="paragraph" w:styleId="Header">
    <w:name w:val="header"/>
    <w:basedOn w:val="Normal"/>
    <w:link w:val="HeaderChar"/>
    <w:uiPriority w:val="99"/>
    <w:unhideWhenUsed/>
    <w:rsid w:val="0090276F"/>
    <w:pPr>
      <w:tabs>
        <w:tab w:val="center" w:pos="4680"/>
        <w:tab w:val="right" w:pos="9360"/>
      </w:tabs>
      <w:spacing w:after="0"/>
    </w:pPr>
    <w:rPr>
      <w:lang w:val="en-CA"/>
    </w:rPr>
  </w:style>
  <w:style w:type="character" w:customStyle="1" w:styleId="HeaderChar">
    <w:name w:val="Header Char"/>
    <w:basedOn w:val="DefaultParagraphFont"/>
    <w:link w:val="Header"/>
    <w:uiPriority w:val="99"/>
    <w:rsid w:val="0090276F"/>
  </w:style>
  <w:style w:type="paragraph" w:styleId="Footer">
    <w:name w:val="footer"/>
    <w:basedOn w:val="Normal"/>
    <w:link w:val="FooterChar"/>
    <w:uiPriority w:val="99"/>
    <w:unhideWhenUsed/>
    <w:rsid w:val="0090276F"/>
    <w:pPr>
      <w:tabs>
        <w:tab w:val="center" w:pos="4680"/>
        <w:tab w:val="right" w:pos="9360"/>
      </w:tabs>
      <w:spacing w:after="0"/>
    </w:pPr>
    <w:rPr>
      <w:lang w:val="en-CA"/>
    </w:rPr>
  </w:style>
  <w:style w:type="character" w:customStyle="1" w:styleId="FooterChar">
    <w:name w:val="Footer Char"/>
    <w:basedOn w:val="DefaultParagraphFont"/>
    <w:link w:val="Footer"/>
    <w:uiPriority w:val="99"/>
    <w:rsid w:val="0090276F"/>
  </w:style>
  <w:style w:type="paragraph" w:styleId="BalloonText">
    <w:name w:val="Balloon Text"/>
    <w:basedOn w:val="Normal"/>
    <w:link w:val="BalloonTextChar"/>
    <w:uiPriority w:val="99"/>
    <w:semiHidden/>
    <w:unhideWhenUsed/>
    <w:rsid w:val="009027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6F"/>
    <w:rPr>
      <w:rFonts w:ascii="Tahoma" w:hAnsi="Tahoma" w:cs="Tahoma"/>
      <w:sz w:val="16"/>
      <w:szCs w:val="16"/>
    </w:rPr>
  </w:style>
  <w:style w:type="character" w:customStyle="1" w:styleId="Heading4Char">
    <w:name w:val="Heading 4 Char"/>
    <w:basedOn w:val="DefaultParagraphFont"/>
    <w:link w:val="Heading4"/>
    <w:uiPriority w:val="9"/>
    <w:rsid w:val="0090276F"/>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90276F"/>
    <w:rPr>
      <w:rFonts w:ascii="Times New Roman" w:eastAsia="Times New Roman" w:hAnsi="Times New Roman" w:cs="Times New Roman"/>
      <w:b/>
      <w:bCs/>
      <w:sz w:val="20"/>
      <w:szCs w:val="20"/>
      <w:lang w:eastAsia="en-CA"/>
    </w:rPr>
  </w:style>
  <w:style w:type="character" w:styleId="Strong">
    <w:name w:val="Strong"/>
    <w:basedOn w:val="DefaultParagraphFont"/>
    <w:uiPriority w:val="22"/>
    <w:qFormat/>
    <w:rsid w:val="0090276F"/>
    <w:rPr>
      <w:b/>
      <w:bCs/>
    </w:rPr>
  </w:style>
  <w:style w:type="paragraph" w:styleId="NormalWeb">
    <w:name w:val="Normal (Web)"/>
    <w:basedOn w:val="Normal"/>
    <w:uiPriority w:val="99"/>
    <w:semiHidden/>
    <w:unhideWhenUsed/>
    <w:rsid w:val="0090276F"/>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228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ED"/>
    <w:pPr>
      <w:spacing w:line="240" w:lineRule="auto"/>
    </w:pPr>
    <w:rPr>
      <w:lang w:val="en-US"/>
    </w:rPr>
  </w:style>
  <w:style w:type="paragraph" w:styleId="Heading2">
    <w:name w:val="heading 2"/>
    <w:basedOn w:val="Normal"/>
    <w:next w:val="Normal"/>
    <w:link w:val="Heading2Char"/>
    <w:uiPriority w:val="9"/>
    <w:unhideWhenUsed/>
    <w:qFormat/>
    <w:rsid w:val="008D56A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CA"/>
    </w:rPr>
  </w:style>
  <w:style w:type="paragraph" w:styleId="Heading4">
    <w:name w:val="heading 4"/>
    <w:basedOn w:val="Normal"/>
    <w:link w:val="Heading4Char"/>
    <w:uiPriority w:val="9"/>
    <w:qFormat/>
    <w:rsid w:val="0090276F"/>
    <w:pPr>
      <w:spacing w:before="100" w:beforeAutospacing="1" w:after="100" w:afterAutospacing="1"/>
      <w:outlineLvl w:val="3"/>
    </w:pPr>
    <w:rPr>
      <w:rFonts w:ascii="Times New Roman" w:eastAsia="Times New Roman" w:hAnsi="Times New Roman" w:cs="Times New Roman"/>
      <w:b/>
      <w:bCs/>
      <w:sz w:val="24"/>
      <w:szCs w:val="24"/>
      <w:lang w:val="en-CA" w:eastAsia="en-CA"/>
    </w:rPr>
  </w:style>
  <w:style w:type="paragraph" w:styleId="Heading5">
    <w:name w:val="heading 5"/>
    <w:basedOn w:val="Normal"/>
    <w:link w:val="Heading5Char"/>
    <w:uiPriority w:val="9"/>
    <w:qFormat/>
    <w:rsid w:val="0090276F"/>
    <w:pPr>
      <w:spacing w:before="100" w:beforeAutospacing="1" w:after="100" w:afterAutospacing="1"/>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6A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D56AE"/>
    <w:pPr>
      <w:spacing w:after="0" w:line="240" w:lineRule="auto"/>
    </w:pPr>
  </w:style>
  <w:style w:type="paragraph" w:styleId="Header">
    <w:name w:val="header"/>
    <w:basedOn w:val="Normal"/>
    <w:link w:val="HeaderChar"/>
    <w:uiPriority w:val="99"/>
    <w:unhideWhenUsed/>
    <w:rsid w:val="0090276F"/>
    <w:pPr>
      <w:tabs>
        <w:tab w:val="center" w:pos="4680"/>
        <w:tab w:val="right" w:pos="9360"/>
      </w:tabs>
      <w:spacing w:after="0"/>
    </w:pPr>
    <w:rPr>
      <w:lang w:val="en-CA"/>
    </w:rPr>
  </w:style>
  <w:style w:type="character" w:customStyle="1" w:styleId="HeaderChar">
    <w:name w:val="Header Char"/>
    <w:basedOn w:val="DefaultParagraphFont"/>
    <w:link w:val="Header"/>
    <w:uiPriority w:val="99"/>
    <w:rsid w:val="0090276F"/>
  </w:style>
  <w:style w:type="paragraph" w:styleId="Footer">
    <w:name w:val="footer"/>
    <w:basedOn w:val="Normal"/>
    <w:link w:val="FooterChar"/>
    <w:uiPriority w:val="99"/>
    <w:unhideWhenUsed/>
    <w:rsid w:val="0090276F"/>
    <w:pPr>
      <w:tabs>
        <w:tab w:val="center" w:pos="4680"/>
        <w:tab w:val="right" w:pos="9360"/>
      </w:tabs>
      <w:spacing w:after="0"/>
    </w:pPr>
    <w:rPr>
      <w:lang w:val="en-CA"/>
    </w:rPr>
  </w:style>
  <w:style w:type="character" w:customStyle="1" w:styleId="FooterChar">
    <w:name w:val="Footer Char"/>
    <w:basedOn w:val="DefaultParagraphFont"/>
    <w:link w:val="Footer"/>
    <w:uiPriority w:val="99"/>
    <w:rsid w:val="0090276F"/>
  </w:style>
  <w:style w:type="paragraph" w:styleId="BalloonText">
    <w:name w:val="Balloon Text"/>
    <w:basedOn w:val="Normal"/>
    <w:link w:val="BalloonTextChar"/>
    <w:uiPriority w:val="99"/>
    <w:semiHidden/>
    <w:unhideWhenUsed/>
    <w:rsid w:val="009027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6F"/>
    <w:rPr>
      <w:rFonts w:ascii="Tahoma" w:hAnsi="Tahoma" w:cs="Tahoma"/>
      <w:sz w:val="16"/>
      <w:szCs w:val="16"/>
    </w:rPr>
  </w:style>
  <w:style w:type="character" w:customStyle="1" w:styleId="Heading4Char">
    <w:name w:val="Heading 4 Char"/>
    <w:basedOn w:val="DefaultParagraphFont"/>
    <w:link w:val="Heading4"/>
    <w:uiPriority w:val="9"/>
    <w:rsid w:val="0090276F"/>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90276F"/>
    <w:rPr>
      <w:rFonts w:ascii="Times New Roman" w:eastAsia="Times New Roman" w:hAnsi="Times New Roman" w:cs="Times New Roman"/>
      <w:b/>
      <w:bCs/>
      <w:sz w:val="20"/>
      <w:szCs w:val="20"/>
      <w:lang w:eastAsia="en-CA"/>
    </w:rPr>
  </w:style>
  <w:style w:type="character" w:styleId="Strong">
    <w:name w:val="Strong"/>
    <w:basedOn w:val="DefaultParagraphFont"/>
    <w:uiPriority w:val="22"/>
    <w:qFormat/>
    <w:rsid w:val="0090276F"/>
    <w:rPr>
      <w:b/>
      <w:bCs/>
    </w:rPr>
  </w:style>
  <w:style w:type="paragraph" w:styleId="NormalWeb">
    <w:name w:val="Normal (Web)"/>
    <w:basedOn w:val="Normal"/>
    <w:uiPriority w:val="99"/>
    <w:semiHidden/>
    <w:unhideWhenUsed/>
    <w:rsid w:val="0090276F"/>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22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662328">
      <w:bodyDiv w:val="1"/>
      <w:marLeft w:val="0"/>
      <w:marRight w:val="0"/>
      <w:marTop w:val="0"/>
      <w:marBottom w:val="0"/>
      <w:divBdr>
        <w:top w:val="none" w:sz="0" w:space="0" w:color="auto"/>
        <w:left w:val="none" w:sz="0" w:space="0" w:color="auto"/>
        <w:bottom w:val="none" w:sz="0" w:space="0" w:color="auto"/>
        <w:right w:val="none" w:sz="0" w:space="0" w:color="auto"/>
      </w:divBdr>
    </w:div>
    <w:div w:id="292903346">
      <w:bodyDiv w:val="1"/>
      <w:marLeft w:val="0"/>
      <w:marRight w:val="0"/>
      <w:marTop w:val="0"/>
      <w:marBottom w:val="0"/>
      <w:divBdr>
        <w:top w:val="none" w:sz="0" w:space="0" w:color="auto"/>
        <w:left w:val="none" w:sz="0" w:space="0" w:color="auto"/>
        <w:bottom w:val="none" w:sz="0" w:space="0" w:color="auto"/>
        <w:right w:val="none" w:sz="0" w:space="0" w:color="auto"/>
      </w:divBdr>
    </w:div>
    <w:div w:id="871573645">
      <w:bodyDiv w:val="1"/>
      <w:marLeft w:val="0"/>
      <w:marRight w:val="0"/>
      <w:marTop w:val="0"/>
      <w:marBottom w:val="0"/>
      <w:divBdr>
        <w:top w:val="none" w:sz="0" w:space="0" w:color="auto"/>
        <w:left w:val="none" w:sz="0" w:space="0" w:color="auto"/>
        <w:bottom w:val="none" w:sz="0" w:space="0" w:color="auto"/>
        <w:right w:val="none" w:sz="0" w:space="0" w:color="auto"/>
      </w:divBdr>
    </w:div>
    <w:div w:id="1080492757">
      <w:bodyDiv w:val="1"/>
      <w:marLeft w:val="0"/>
      <w:marRight w:val="0"/>
      <w:marTop w:val="0"/>
      <w:marBottom w:val="0"/>
      <w:divBdr>
        <w:top w:val="none" w:sz="0" w:space="0" w:color="auto"/>
        <w:left w:val="none" w:sz="0" w:space="0" w:color="auto"/>
        <w:bottom w:val="none" w:sz="0" w:space="0" w:color="auto"/>
        <w:right w:val="none" w:sz="0" w:space="0" w:color="auto"/>
      </w:divBdr>
    </w:div>
    <w:div w:id="15074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cole@briercrest.c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christianchurchestogeth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Letterhead%20-%20Briercr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06e466-e38b-46b4-b0d5-dfb94049b239">JPZFR4UJKWWZ-11-9</_dlc_DocId>
    <_dlc_DocIdUrl xmlns="8106e466-e38b-46b4-b0d5-dfb94049b239">
      <Url>http://hub.briercrest.ca/comm/_layouts/DocIdRedir.aspx?ID=JPZFR4UJKWWZ-11-9</Url>
      <Description>JPZFR4UJKWWZ-11-9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2C2A0D6F494CD4592A637D471F6525B" ma:contentTypeVersion="1" ma:contentTypeDescription="Create a new document." ma:contentTypeScope="" ma:versionID="f27fbeae41afa6fd6988c9a2b956ed0c">
  <xsd:schema xmlns:xsd="http://www.w3.org/2001/XMLSchema" xmlns:xs="http://www.w3.org/2001/XMLSchema" xmlns:p="http://schemas.microsoft.com/office/2006/metadata/properties" xmlns:ns2="8106e466-e38b-46b4-b0d5-dfb94049b239" targetNamespace="http://schemas.microsoft.com/office/2006/metadata/properties" ma:root="true" ma:fieldsID="8ff99ebcea8f08a0ff54de26403bf8f6" ns2:_="">
    <xsd:import namespace="8106e466-e38b-46b4-b0d5-dfb94049b23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e466-e38b-46b4-b0d5-dfb94049b2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C301-A1CF-4942-B471-FB3D7BFDEBEC}">
  <ds:schemaRefs>
    <ds:schemaRef ds:uri="http://schemas.microsoft.com/office/2006/metadata/properties"/>
    <ds:schemaRef ds:uri="http://schemas.microsoft.com/office/infopath/2007/PartnerControls"/>
    <ds:schemaRef ds:uri="8106e466-e38b-46b4-b0d5-dfb94049b239"/>
  </ds:schemaRefs>
</ds:datastoreItem>
</file>

<file path=customXml/itemProps2.xml><?xml version="1.0" encoding="utf-8"?>
<ds:datastoreItem xmlns:ds="http://schemas.openxmlformats.org/officeDocument/2006/customXml" ds:itemID="{864EDEB4-C466-4C6B-9500-997926979B33}">
  <ds:schemaRefs>
    <ds:schemaRef ds:uri="http://schemas.microsoft.com/sharepoint/v3/contenttype/forms"/>
  </ds:schemaRefs>
</ds:datastoreItem>
</file>

<file path=customXml/itemProps3.xml><?xml version="1.0" encoding="utf-8"?>
<ds:datastoreItem xmlns:ds="http://schemas.openxmlformats.org/officeDocument/2006/customXml" ds:itemID="{C02C37D4-C07B-44C0-9167-A9E6BD547E3B}">
  <ds:schemaRefs>
    <ds:schemaRef ds:uri="http://schemas.microsoft.com/sharepoint/events"/>
  </ds:schemaRefs>
</ds:datastoreItem>
</file>

<file path=customXml/itemProps4.xml><?xml version="1.0" encoding="utf-8"?>
<ds:datastoreItem xmlns:ds="http://schemas.openxmlformats.org/officeDocument/2006/customXml" ds:itemID="{15766D70-89FF-44AA-A898-9683583A1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e466-e38b-46b4-b0d5-dfb94049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\Documents\Letterhead - Briercrest.dotx</Template>
  <TotalTime>1</TotalTime>
  <Pages>3</Pages>
  <Words>1016</Words>
  <Characters>5794</Characters>
  <Application>Microsoft Word 12.0.0</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IS2950</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Cole</dc:creator>
  <cp:lastModifiedBy>Shannon Arne</cp:lastModifiedBy>
  <cp:revision>2</cp:revision>
  <dcterms:created xsi:type="dcterms:W3CDTF">2015-11-19T16:06:00Z</dcterms:created>
  <dcterms:modified xsi:type="dcterms:W3CDTF">2015-11-19T16:06:00Z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0x01010062C2A0D6F494CD4592A637D471F6525B</vt:lpwstr>
  </property>
  <property fmtid="{D5CDD505-2E9C-101B-9397-08002B2CF9AE}" pid="3" name="_dlc_DocIdItemGuid">
    <vt:lpwstr>86c7e347-379d-4e80-b9e8-3519028b18d1</vt:lpwstr>
  </property>
</Properties>
</file>